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8490E" w14:textId="5C21495B" w:rsidR="006C14E7" w:rsidRDefault="007F586C" w:rsidP="004E185F">
      <w:pPr>
        <w:jc w:val="center"/>
        <w:rPr>
          <w:rFonts w:cstheme="minorHAnsi"/>
          <w:b/>
          <w:sz w:val="20"/>
          <w:szCs w:val="20"/>
          <w:u w:val="single"/>
        </w:rPr>
      </w:pPr>
      <w:r>
        <w:rPr>
          <w:noProof/>
        </w:rPr>
        <w:drawing>
          <wp:inline distT="0" distB="0" distL="0" distR="0" wp14:anchorId="6BAA800F" wp14:editId="1272102C">
            <wp:extent cx="22288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162050"/>
                    </a:xfrm>
                    <a:prstGeom prst="rect">
                      <a:avLst/>
                    </a:prstGeom>
                    <a:noFill/>
                    <a:ln>
                      <a:noFill/>
                    </a:ln>
                  </pic:spPr>
                </pic:pic>
              </a:graphicData>
            </a:graphic>
          </wp:inline>
        </w:drawing>
      </w:r>
    </w:p>
    <w:p w14:paraId="586EC72C" w14:textId="77777777" w:rsidR="006C14E7" w:rsidRPr="006C14E7" w:rsidRDefault="006C14E7" w:rsidP="006C14E7">
      <w:pPr>
        <w:rPr>
          <w:rFonts w:cstheme="minorHAnsi"/>
          <w:sz w:val="20"/>
          <w:szCs w:val="20"/>
        </w:rPr>
      </w:pPr>
    </w:p>
    <w:p w14:paraId="667C1A58" w14:textId="71B18A52" w:rsidR="006C14E7" w:rsidRPr="006C14E7" w:rsidRDefault="006C14E7" w:rsidP="006C14E7">
      <w:pPr>
        <w:jc w:val="center"/>
        <w:rPr>
          <w:rFonts w:cstheme="minorHAnsi"/>
          <w:b/>
          <w:sz w:val="20"/>
          <w:szCs w:val="20"/>
          <w:u w:val="single"/>
        </w:rPr>
      </w:pPr>
      <w:r w:rsidRPr="006C14E7">
        <w:rPr>
          <w:rFonts w:cstheme="minorHAnsi"/>
          <w:b/>
          <w:sz w:val="20"/>
          <w:szCs w:val="20"/>
          <w:u w:val="single"/>
        </w:rPr>
        <w:t>Project-Based Learnin</w:t>
      </w:r>
      <w:r w:rsidRPr="006C14E7">
        <w:rPr>
          <w:rFonts w:cstheme="minorHAnsi"/>
          <w:b/>
          <w:sz w:val="20"/>
          <w:szCs w:val="20"/>
          <w:u w:val="single"/>
        </w:rPr>
        <w:t>g</w:t>
      </w:r>
      <w:r w:rsidRPr="006C14E7">
        <w:rPr>
          <w:rFonts w:cstheme="minorHAnsi"/>
          <w:b/>
          <w:sz w:val="20"/>
          <w:szCs w:val="20"/>
          <w:u w:val="single"/>
        </w:rPr>
        <w:t xml:space="preserve"> (PBL) – 3 I’s Statement</w:t>
      </w:r>
    </w:p>
    <w:p w14:paraId="420B9DAD" w14:textId="77777777" w:rsidR="006C14E7" w:rsidRPr="006C14E7" w:rsidRDefault="006C14E7" w:rsidP="006C14E7">
      <w:pPr>
        <w:rPr>
          <w:rFonts w:cstheme="minorHAnsi"/>
          <w:b/>
          <w:sz w:val="20"/>
          <w:szCs w:val="20"/>
        </w:rPr>
      </w:pPr>
      <w:r w:rsidRPr="006C14E7">
        <w:rPr>
          <w:rFonts w:cstheme="minorHAnsi"/>
          <w:b/>
          <w:sz w:val="20"/>
          <w:szCs w:val="20"/>
        </w:rPr>
        <w:t>Intent</w:t>
      </w:r>
    </w:p>
    <w:p w14:paraId="52ACCB6A" w14:textId="77777777" w:rsidR="006C14E7" w:rsidRPr="006C14E7" w:rsidRDefault="006C14E7" w:rsidP="006C14E7">
      <w:pPr>
        <w:rPr>
          <w:rFonts w:cstheme="minorHAnsi"/>
          <w:sz w:val="20"/>
          <w:szCs w:val="20"/>
        </w:rPr>
      </w:pPr>
      <w:r w:rsidRPr="006C14E7">
        <w:rPr>
          <w:rFonts w:cstheme="minorHAnsi"/>
          <w:sz w:val="20"/>
          <w:szCs w:val="20"/>
        </w:rPr>
        <w:t>At North Star 82, our intent in delivering a project-based learning (PBL) curriculum is to provide learning that is meaningful, accessible and effective for our pupils. We recognise that many of our children, including those with social, emotional and mental health (SEMH) needs, learn best through practical, pupil-centred experiences that build real understanding, confidence and emotional security.</w:t>
      </w:r>
    </w:p>
    <w:p w14:paraId="4A048BFB" w14:textId="77777777" w:rsidR="006C14E7" w:rsidRPr="006C14E7" w:rsidRDefault="006C14E7" w:rsidP="006C14E7">
      <w:pPr>
        <w:rPr>
          <w:rFonts w:cstheme="minorHAnsi"/>
          <w:sz w:val="20"/>
          <w:szCs w:val="20"/>
        </w:rPr>
      </w:pPr>
      <w:r w:rsidRPr="006C14E7">
        <w:rPr>
          <w:rFonts w:cstheme="minorHAnsi"/>
          <w:sz w:val="20"/>
          <w:szCs w:val="20"/>
        </w:rPr>
        <w:t>Our PBL curriculum is designed to give pupils ownership of their learning by encouraging them to ask questions, explore ideas and take an active role in their education. Projects are rooted in real-world contexts so that learning feels purposeful and relevant. Alongside subject knowledge, we intentionally develop key life skills such as communication, teamwork, resilience, emotional regulation, problem-solving and critical thinking. These skills support both academic progress and pupils’ social and emotional development, enabling them to engage positively with learning and with others</w:t>
      </w:r>
      <w:bookmarkStart w:id="0" w:name="_GoBack"/>
      <w:bookmarkEnd w:id="0"/>
      <w:r w:rsidRPr="006C14E7">
        <w:rPr>
          <w:rFonts w:cstheme="minorHAnsi"/>
          <w:sz w:val="20"/>
          <w:szCs w:val="20"/>
        </w:rPr>
        <w:t>.</w:t>
      </w:r>
    </w:p>
    <w:p w14:paraId="2B7AFA4C" w14:textId="77777777" w:rsidR="006C14E7" w:rsidRPr="006C14E7" w:rsidRDefault="006C14E7" w:rsidP="006C14E7">
      <w:pPr>
        <w:rPr>
          <w:rFonts w:cstheme="minorHAnsi"/>
          <w:b/>
          <w:sz w:val="20"/>
          <w:szCs w:val="20"/>
        </w:rPr>
      </w:pPr>
      <w:r w:rsidRPr="006C14E7">
        <w:rPr>
          <w:rFonts w:cstheme="minorHAnsi"/>
          <w:b/>
          <w:sz w:val="20"/>
          <w:szCs w:val="20"/>
        </w:rPr>
        <w:t>Implementation</w:t>
      </w:r>
    </w:p>
    <w:p w14:paraId="27E0EE7B" w14:textId="77777777" w:rsidR="006C14E7" w:rsidRPr="006C14E7" w:rsidRDefault="006C14E7" w:rsidP="006C14E7">
      <w:pPr>
        <w:rPr>
          <w:rFonts w:cstheme="minorHAnsi"/>
          <w:sz w:val="20"/>
          <w:szCs w:val="20"/>
        </w:rPr>
      </w:pPr>
      <w:r w:rsidRPr="006C14E7">
        <w:rPr>
          <w:rFonts w:cstheme="minorHAnsi"/>
          <w:sz w:val="20"/>
          <w:szCs w:val="20"/>
        </w:rPr>
        <w:t>Our PBL curriculum is delivered through carefully structured projects that integrate learning across subject areas while remaining flexible and responsive to individual needs. Each project is built around a meaningful question or challenge linked to real-life contexts, helping pupils understand why their learning matters.</w:t>
      </w:r>
    </w:p>
    <w:p w14:paraId="7B29B959" w14:textId="77777777" w:rsidR="006C14E7" w:rsidRPr="006C14E7" w:rsidRDefault="006C14E7" w:rsidP="006C14E7">
      <w:pPr>
        <w:rPr>
          <w:rFonts w:cstheme="minorHAnsi"/>
          <w:sz w:val="20"/>
          <w:szCs w:val="20"/>
        </w:rPr>
      </w:pPr>
      <w:r w:rsidRPr="006C14E7">
        <w:rPr>
          <w:rFonts w:cstheme="minorHAnsi"/>
          <w:sz w:val="20"/>
          <w:szCs w:val="20"/>
        </w:rPr>
        <w:t>Teaching staff provide clear routines, consistent expectations and appropriate scaffolding to support pupils with SEMH needs. Learning is broken into manageable steps, with opportunities for choice, reflection and success built into each project. Adults act as facilitators, modelling thinking, supporting emotional regulation and providing targeted intervention where needed.</w:t>
      </w:r>
    </w:p>
    <w:p w14:paraId="0AB89547" w14:textId="77777777" w:rsidR="006C14E7" w:rsidRPr="006C14E7" w:rsidRDefault="006C14E7" w:rsidP="006C14E7">
      <w:pPr>
        <w:rPr>
          <w:rFonts w:cstheme="minorHAnsi"/>
          <w:sz w:val="20"/>
          <w:szCs w:val="20"/>
        </w:rPr>
      </w:pPr>
      <w:r w:rsidRPr="006C14E7">
        <w:rPr>
          <w:rFonts w:cstheme="minorHAnsi"/>
          <w:sz w:val="20"/>
          <w:szCs w:val="20"/>
        </w:rPr>
        <w:t>Pupils work both independently and collaboratively, developing communication skills and positive relationships through shared problem-solving and creative outcomes. Assessment is ongoing and formative, allowing staff to adapt learning, provide reassurance and celebrate progress in both academic learning and social and emotional development.</w:t>
      </w:r>
    </w:p>
    <w:p w14:paraId="664387B4" w14:textId="77777777" w:rsidR="006C14E7" w:rsidRPr="006C14E7" w:rsidRDefault="006C14E7" w:rsidP="006C14E7">
      <w:pPr>
        <w:rPr>
          <w:rFonts w:cstheme="minorHAnsi"/>
          <w:b/>
          <w:sz w:val="20"/>
          <w:szCs w:val="20"/>
        </w:rPr>
      </w:pPr>
      <w:r w:rsidRPr="006C14E7">
        <w:rPr>
          <w:rFonts w:cstheme="minorHAnsi"/>
          <w:b/>
          <w:sz w:val="20"/>
          <w:szCs w:val="20"/>
        </w:rPr>
        <w:t>Impact</w:t>
      </w:r>
    </w:p>
    <w:p w14:paraId="47B9E619" w14:textId="77777777" w:rsidR="006C14E7" w:rsidRPr="006C14E7" w:rsidRDefault="006C14E7" w:rsidP="006C14E7">
      <w:pPr>
        <w:rPr>
          <w:rFonts w:cstheme="minorHAnsi"/>
          <w:sz w:val="20"/>
          <w:szCs w:val="20"/>
        </w:rPr>
      </w:pPr>
      <w:r w:rsidRPr="006C14E7">
        <w:rPr>
          <w:rFonts w:cstheme="minorHAnsi"/>
          <w:sz w:val="20"/>
          <w:szCs w:val="20"/>
        </w:rPr>
        <w:t>As a result of our project-based learning curriculum, pupils are more engaged, motivated and invested in their learning because it is purposeful, relevant and hands-on. Pupils demonstrate increased confidence, independence and pride in their work, taking greater ownership of their learning over time.</w:t>
      </w:r>
    </w:p>
    <w:p w14:paraId="41BD2187" w14:textId="77777777" w:rsidR="006C14E7" w:rsidRPr="006C14E7" w:rsidRDefault="006C14E7" w:rsidP="006C14E7">
      <w:pPr>
        <w:rPr>
          <w:rFonts w:cstheme="minorHAnsi"/>
          <w:sz w:val="20"/>
          <w:szCs w:val="20"/>
        </w:rPr>
      </w:pPr>
      <w:r w:rsidRPr="006C14E7">
        <w:rPr>
          <w:rFonts w:cstheme="minorHAnsi"/>
          <w:sz w:val="20"/>
          <w:szCs w:val="20"/>
        </w:rPr>
        <w:t>For pupils with SEMH needs, PBL has a positive impact on emotional wellbeing, self-esteem and behaviour for learning. Predictable project structures, meaningful outcomes and supportive adult relationships help reduce anxiety and increase pupils’ sense of safety and belonging. Pupils show improved emotional regulation, resilience and perseverance when faced with challenge.</w:t>
      </w:r>
    </w:p>
    <w:p w14:paraId="0FBC06B9" w14:textId="77777777" w:rsidR="006C14E7" w:rsidRPr="006C14E7" w:rsidRDefault="006C14E7" w:rsidP="006C14E7">
      <w:pPr>
        <w:rPr>
          <w:rFonts w:cstheme="minorHAnsi"/>
          <w:sz w:val="20"/>
          <w:szCs w:val="20"/>
        </w:rPr>
      </w:pPr>
      <w:r w:rsidRPr="006C14E7">
        <w:rPr>
          <w:rFonts w:cstheme="minorHAnsi"/>
          <w:sz w:val="20"/>
          <w:szCs w:val="20"/>
        </w:rPr>
        <w:t>Collaborative project work supports the development of communication skills, empathy and positive peer relationships. Over time, pupils show improved engagement, reduced avoidance behaviours and increased readiness to learn. Pupils leave projects with secure subject knowledge alongside transferable life skills that support long-term wellbeing, successful learning and positive outcomes beyond North Star 82.</w:t>
      </w:r>
    </w:p>
    <w:p w14:paraId="08BED019" w14:textId="4F721428" w:rsidR="000D21E3" w:rsidRPr="006C14E7" w:rsidRDefault="000D21E3" w:rsidP="006C14E7">
      <w:pPr>
        <w:tabs>
          <w:tab w:val="left" w:pos="5880"/>
        </w:tabs>
        <w:rPr>
          <w:rFonts w:cstheme="minorHAnsi"/>
          <w:sz w:val="20"/>
          <w:szCs w:val="20"/>
        </w:rPr>
      </w:pPr>
    </w:p>
    <w:sectPr w:rsidR="000D21E3" w:rsidRPr="006C14E7" w:rsidSect="000D2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Arial">
    <w:altName w:val="Comic Sans MS"/>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42F"/>
    <w:multiLevelType w:val="multilevel"/>
    <w:tmpl w:val="095A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85300"/>
    <w:multiLevelType w:val="hybridMultilevel"/>
    <w:tmpl w:val="462A4DBE"/>
    <w:lvl w:ilvl="0" w:tplc="10A87680">
      <w:numFmt w:val="bullet"/>
      <w:lvlText w:val=""/>
      <w:lvlJc w:val="left"/>
      <w:pPr>
        <w:ind w:left="361" w:hanging="361"/>
      </w:pPr>
      <w:rPr>
        <w:rFonts w:ascii="Symbol" w:eastAsia="Symbol" w:hAnsi="Symbol" w:cs="Symbol" w:hint="default"/>
        <w:w w:val="100"/>
        <w:sz w:val="22"/>
        <w:szCs w:val="22"/>
        <w:lang w:val="en-GB" w:eastAsia="en-GB" w:bidi="en-GB"/>
      </w:rPr>
    </w:lvl>
    <w:lvl w:ilvl="1" w:tplc="8EF830AC">
      <w:numFmt w:val="bullet"/>
      <w:lvlText w:val=""/>
      <w:lvlJc w:val="left"/>
      <w:pPr>
        <w:ind w:left="720" w:hanging="361"/>
      </w:pPr>
      <w:rPr>
        <w:rFonts w:ascii="Symbol" w:eastAsia="Symbol" w:hAnsi="Symbol" w:cs="Symbol" w:hint="default"/>
        <w:w w:val="100"/>
        <w:sz w:val="22"/>
        <w:szCs w:val="22"/>
        <w:lang w:val="en-GB" w:eastAsia="en-GB" w:bidi="en-GB"/>
      </w:rPr>
    </w:lvl>
    <w:lvl w:ilvl="2" w:tplc="B4F0CD88">
      <w:numFmt w:val="bullet"/>
      <w:lvlText w:val="•"/>
      <w:lvlJc w:val="left"/>
      <w:pPr>
        <w:ind w:left="1651" w:hanging="361"/>
      </w:pPr>
      <w:rPr>
        <w:rFonts w:hint="default"/>
        <w:lang w:val="en-GB" w:eastAsia="en-GB" w:bidi="en-GB"/>
      </w:rPr>
    </w:lvl>
    <w:lvl w:ilvl="3" w:tplc="4F085048">
      <w:numFmt w:val="bullet"/>
      <w:lvlText w:val="•"/>
      <w:lvlJc w:val="left"/>
      <w:pPr>
        <w:ind w:left="2583" w:hanging="361"/>
      </w:pPr>
      <w:rPr>
        <w:rFonts w:hint="default"/>
        <w:lang w:val="en-GB" w:eastAsia="en-GB" w:bidi="en-GB"/>
      </w:rPr>
    </w:lvl>
    <w:lvl w:ilvl="4" w:tplc="6088A17E">
      <w:numFmt w:val="bullet"/>
      <w:lvlText w:val="•"/>
      <w:lvlJc w:val="left"/>
      <w:pPr>
        <w:ind w:left="3515" w:hanging="361"/>
      </w:pPr>
      <w:rPr>
        <w:rFonts w:hint="default"/>
        <w:lang w:val="en-GB" w:eastAsia="en-GB" w:bidi="en-GB"/>
      </w:rPr>
    </w:lvl>
    <w:lvl w:ilvl="5" w:tplc="0D0CE48C">
      <w:numFmt w:val="bullet"/>
      <w:lvlText w:val="•"/>
      <w:lvlJc w:val="left"/>
      <w:pPr>
        <w:ind w:left="4447" w:hanging="361"/>
      </w:pPr>
      <w:rPr>
        <w:rFonts w:hint="default"/>
        <w:lang w:val="en-GB" w:eastAsia="en-GB" w:bidi="en-GB"/>
      </w:rPr>
    </w:lvl>
    <w:lvl w:ilvl="6" w:tplc="85BCE004">
      <w:numFmt w:val="bullet"/>
      <w:lvlText w:val="•"/>
      <w:lvlJc w:val="left"/>
      <w:pPr>
        <w:ind w:left="5379" w:hanging="361"/>
      </w:pPr>
      <w:rPr>
        <w:rFonts w:hint="default"/>
        <w:lang w:val="en-GB" w:eastAsia="en-GB" w:bidi="en-GB"/>
      </w:rPr>
    </w:lvl>
    <w:lvl w:ilvl="7" w:tplc="7E760562">
      <w:numFmt w:val="bullet"/>
      <w:lvlText w:val="•"/>
      <w:lvlJc w:val="left"/>
      <w:pPr>
        <w:ind w:left="6310" w:hanging="361"/>
      </w:pPr>
      <w:rPr>
        <w:rFonts w:hint="default"/>
        <w:lang w:val="en-GB" w:eastAsia="en-GB" w:bidi="en-GB"/>
      </w:rPr>
    </w:lvl>
    <w:lvl w:ilvl="8" w:tplc="C2584C04">
      <w:numFmt w:val="bullet"/>
      <w:lvlText w:val="•"/>
      <w:lvlJc w:val="left"/>
      <w:pPr>
        <w:ind w:left="7242" w:hanging="361"/>
      </w:pPr>
      <w:rPr>
        <w:rFonts w:hint="default"/>
        <w:lang w:val="en-GB" w:eastAsia="en-GB" w:bidi="en-GB"/>
      </w:rPr>
    </w:lvl>
  </w:abstractNum>
  <w:abstractNum w:abstractNumId="2" w15:restartNumberingAfterBreak="0">
    <w:nsid w:val="1B9A2680"/>
    <w:multiLevelType w:val="multilevel"/>
    <w:tmpl w:val="5874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2E7FC"/>
    <w:multiLevelType w:val="multilevel"/>
    <w:tmpl w:val="2B0A6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E2316C"/>
    <w:multiLevelType w:val="multilevel"/>
    <w:tmpl w:val="53A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04050"/>
    <w:multiLevelType w:val="multilevel"/>
    <w:tmpl w:val="FBD6F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D1B20"/>
    <w:multiLevelType w:val="hybridMultilevel"/>
    <w:tmpl w:val="8B747478"/>
    <w:lvl w:ilvl="0" w:tplc="C128C61A">
      <w:start w:val="1"/>
      <w:numFmt w:val="bullet"/>
      <w:lvlText w:val=""/>
      <w:lvlJc w:val="left"/>
      <w:pPr>
        <w:ind w:left="720" w:hanging="360"/>
      </w:pPr>
      <w:rPr>
        <w:rFonts w:ascii="Symbol" w:hAnsi="Symbol" w:hint="default"/>
      </w:rPr>
    </w:lvl>
    <w:lvl w:ilvl="1" w:tplc="8A36B900">
      <w:start w:val="1"/>
      <w:numFmt w:val="bullet"/>
      <w:lvlText w:val="o"/>
      <w:lvlJc w:val="left"/>
      <w:pPr>
        <w:ind w:left="1440" w:hanging="360"/>
      </w:pPr>
      <w:rPr>
        <w:rFonts w:ascii="Courier New" w:hAnsi="Courier New" w:hint="default"/>
      </w:rPr>
    </w:lvl>
    <w:lvl w:ilvl="2" w:tplc="BB74DB2E">
      <w:start w:val="1"/>
      <w:numFmt w:val="bullet"/>
      <w:lvlText w:val=""/>
      <w:lvlJc w:val="left"/>
      <w:pPr>
        <w:ind w:left="2160" w:hanging="360"/>
      </w:pPr>
      <w:rPr>
        <w:rFonts w:ascii="Wingdings" w:hAnsi="Wingdings" w:hint="default"/>
      </w:rPr>
    </w:lvl>
    <w:lvl w:ilvl="3" w:tplc="FF2CE226">
      <w:start w:val="1"/>
      <w:numFmt w:val="bullet"/>
      <w:lvlText w:val=""/>
      <w:lvlJc w:val="left"/>
      <w:pPr>
        <w:ind w:left="2880" w:hanging="360"/>
      </w:pPr>
      <w:rPr>
        <w:rFonts w:ascii="Symbol" w:hAnsi="Symbol" w:hint="default"/>
      </w:rPr>
    </w:lvl>
    <w:lvl w:ilvl="4" w:tplc="8F6E0ABA">
      <w:start w:val="1"/>
      <w:numFmt w:val="bullet"/>
      <w:lvlText w:val="o"/>
      <w:lvlJc w:val="left"/>
      <w:pPr>
        <w:ind w:left="3600" w:hanging="360"/>
      </w:pPr>
      <w:rPr>
        <w:rFonts w:ascii="Courier New" w:hAnsi="Courier New" w:hint="default"/>
      </w:rPr>
    </w:lvl>
    <w:lvl w:ilvl="5" w:tplc="FE521DD8">
      <w:start w:val="1"/>
      <w:numFmt w:val="bullet"/>
      <w:lvlText w:val=""/>
      <w:lvlJc w:val="left"/>
      <w:pPr>
        <w:ind w:left="4320" w:hanging="360"/>
      </w:pPr>
      <w:rPr>
        <w:rFonts w:ascii="Wingdings" w:hAnsi="Wingdings" w:hint="default"/>
      </w:rPr>
    </w:lvl>
    <w:lvl w:ilvl="6" w:tplc="4A587626">
      <w:start w:val="1"/>
      <w:numFmt w:val="bullet"/>
      <w:lvlText w:val=""/>
      <w:lvlJc w:val="left"/>
      <w:pPr>
        <w:ind w:left="5040" w:hanging="360"/>
      </w:pPr>
      <w:rPr>
        <w:rFonts w:ascii="Symbol" w:hAnsi="Symbol" w:hint="default"/>
      </w:rPr>
    </w:lvl>
    <w:lvl w:ilvl="7" w:tplc="F78A34E6">
      <w:start w:val="1"/>
      <w:numFmt w:val="bullet"/>
      <w:lvlText w:val="o"/>
      <w:lvlJc w:val="left"/>
      <w:pPr>
        <w:ind w:left="5760" w:hanging="360"/>
      </w:pPr>
      <w:rPr>
        <w:rFonts w:ascii="Courier New" w:hAnsi="Courier New" w:hint="default"/>
      </w:rPr>
    </w:lvl>
    <w:lvl w:ilvl="8" w:tplc="B7D85B4A">
      <w:start w:val="1"/>
      <w:numFmt w:val="bullet"/>
      <w:lvlText w:val=""/>
      <w:lvlJc w:val="left"/>
      <w:pPr>
        <w:ind w:left="6480" w:hanging="360"/>
      </w:pPr>
      <w:rPr>
        <w:rFonts w:ascii="Wingdings" w:hAnsi="Wingdings" w:hint="default"/>
      </w:rPr>
    </w:lvl>
  </w:abstractNum>
  <w:abstractNum w:abstractNumId="7" w15:restartNumberingAfterBreak="0">
    <w:nsid w:val="4BD602C4"/>
    <w:multiLevelType w:val="hybridMultilevel"/>
    <w:tmpl w:val="251623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4F4370AD"/>
    <w:multiLevelType w:val="hybridMultilevel"/>
    <w:tmpl w:val="D3B447D6"/>
    <w:lvl w:ilvl="0" w:tplc="4F166FFA">
      <w:start w:val="1"/>
      <w:numFmt w:val="bullet"/>
      <w:lvlText w:val=""/>
      <w:lvlJc w:val="left"/>
      <w:pPr>
        <w:ind w:left="720" w:hanging="360"/>
      </w:pPr>
      <w:rPr>
        <w:rFonts w:ascii="Symbol" w:hAnsi="Symbol" w:hint="default"/>
      </w:rPr>
    </w:lvl>
    <w:lvl w:ilvl="1" w:tplc="4DA8ABB8">
      <w:start w:val="1"/>
      <w:numFmt w:val="bullet"/>
      <w:lvlText w:val="o"/>
      <w:lvlJc w:val="left"/>
      <w:pPr>
        <w:ind w:left="1440" w:hanging="360"/>
      </w:pPr>
      <w:rPr>
        <w:rFonts w:ascii="Courier New" w:hAnsi="Courier New" w:hint="default"/>
      </w:rPr>
    </w:lvl>
    <w:lvl w:ilvl="2" w:tplc="24DEA414">
      <w:start w:val="1"/>
      <w:numFmt w:val="bullet"/>
      <w:lvlText w:val=""/>
      <w:lvlJc w:val="left"/>
      <w:pPr>
        <w:ind w:left="2160" w:hanging="360"/>
      </w:pPr>
      <w:rPr>
        <w:rFonts w:ascii="Wingdings" w:hAnsi="Wingdings" w:hint="default"/>
      </w:rPr>
    </w:lvl>
    <w:lvl w:ilvl="3" w:tplc="2528F88A">
      <w:start w:val="1"/>
      <w:numFmt w:val="bullet"/>
      <w:lvlText w:val=""/>
      <w:lvlJc w:val="left"/>
      <w:pPr>
        <w:ind w:left="2880" w:hanging="360"/>
      </w:pPr>
      <w:rPr>
        <w:rFonts w:ascii="Symbol" w:hAnsi="Symbol" w:hint="default"/>
      </w:rPr>
    </w:lvl>
    <w:lvl w:ilvl="4" w:tplc="54C0AE98">
      <w:start w:val="1"/>
      <w:numFmt w:val="bullet"/>
      <w:lvlText w:val="o"/>
      <w:lvlJc w:val="left"/>
      <w:pPr>
        <w:ind w:left="3600" w:hanging="360"/>
      </w:pPr>
      <w:rPr>
        <w:rFonts w:ascii="Courier New" w:hAnsi="Courier New" w:hint="default"/>
      </w:rPr>
    </w:lvl>
    <w:lvl w:ilvl="5" w:tplc="791496CE">
      <w:start w:val="1"/>
      <w:numFmt w:val="bullet"/>
      <w:lvlText w:val=""/>
      <w:lvlJc w:val="left"/>
      <w:pPr>
        <w:ind w:left="4320" w:hanging="360"/>
      </w:pPr>
      <w:rPr>
        <w:rFonts w:ascii="Wingdings" w:hAnsi="Wingdings" w:hint="default"/>
      </w:rPr>
    </w:lvl>
    <w:lvl w:ilvl="6" w:tplc="FD4841E8">
      <w:start w:val="1"/>
      <w:numFmt w:val="bullet"/>
      <w:lvlText w:val=""/>
      <w:lvlJc w:val="left"/>
      <w:pPr>
        <w:ind w:left="5040" w:hanging="360"/>
      </w:pPr>
      <w:rPr>
        <w:rFonts w:ascii="Symbol" w:hAnsi="Symbol" w:hint="default"/>
      </w:rPr>
    </w:lvl>
    <w:lvl w:ilvl="7" w:tplc="D090A3E6">
      <w:start w:val="1"/>
      <w:numFmt w:val="bullet"/>
      <w:lvlText w:val="o"/>
      <w:lvlJc w:val="left"/>
      <w:pPr>
        <w:ind w:left="5760" w:hanging="360"/>
      </w:pPr>
      <w:rPr>
        <w:rFonts w:ascii="Courier New" w:hAnsi="Courier New" w:hint="default"/>
      </w:rPr>
    </w:lvl>
    <w:lvl w:ilvl="8" w:tplc="500EB454">
      <w:start w:val="1"/>
      <w:numFmt w:val="bullet"/>
      <w:lvlText w:val=""/>
      <w:lvlJc w:val="left"/>
      <w:pPr>
        <w:ind w:left="6480" w:hanging="360"/>
      </w:pPr>
      <w:rPr>
        <w:rFonts w:ascii="Wingdings" w:hAnsi="Wingdings" w:hint="default"/>
      </w:rPr>
    </w:lvl>
  </w:abstractNum>
  <w:abstractNum w:abstractNumId="9" w15:restartNumberingAfterBreak="0">
    <w:nsid w:val="52968693"/>
    <w:multiLevelType w:val="hybridMultilevel"/>
    <w:tmpl w:val="5306681A"/>
    <w:lvl w:ilvl="0" w:tplc="172C7C5C">
      <w:start w:val="3"/>
      <w:numFmt w:val="decimal"/>
      <w:lvlText w:val="%1."/>
      <w:lvlJc w:val="left"/>
      <w:pPr>
        <w:ind w:left="720" w:hanging="360"/>
      </w:pPr>
      <w:rPr>
        <w:rFonts w:ascii="Comic Sans MS,Arial" w:hAnsi="Comic Sans MS,Arial" w:hint="default"/>
      </w:rPr>
    </w:lvl>
    <w:lvl w:ilvl="1" w:tplc="6A746E1C">
      <w:start w:val="1"/>
      <w:numFmt w:val="lowerLetter"/>
      <w:lvlText w:val="%2."/>
      <w:lvlJc w:val="left"/>
      <w:pPr>
        <w:ind w:left="1440" w:hanging="360"/>
      </w:pPr>
    </w:lvl>
    <w:lvl w:ilvl="2" w:tplc="9A44C84E">
      <w:start w:val="1"/>
      <w:numFmt w:val="lowerRoman"/>
      <w:lvlText w:val="%3."/>
      <w:lvlJc w:val="right"/>
      <w:pPr>
        <w:ind w:left="2160" w:hanging="180"/>
      </w:pPr>
    </w:lvl>
    <w:lvl w:ilvl="3" w:tplc="063A62E0">
      <w:start w:val="1"/>
      <w:numFmt w:val="decimal"/>
      <w:lvlText w:val="%4."/>
      <w:lvlJc w:val="left"/>
      <w:pPr>
        <w:ind w:left="2880" w:hanging="360"/>
      </w:pPr>
    </w:lvl>
    <w:lvl w:ilvl="4" w:tplc="C57C9E68">
      <w:start w:val="1"/>
      <w:numFmt w:val="lowerLetter"/>
      <w:lvlText w:val="%5."/>
      <w:lvlJc w:val="left"/>
      <w:pPr>
        <w:ind w:left="3600" w:hanging="360"/>
      </w:pPr>
    </w:lvl>
    <w:lvl w:ilvl="5" w:tplc="61882132">
      <w:start w:val="1"/>
      <w:numFmt w:val="lowerRoman"/>
      <w:lvlText w:val="%6."/>
      <w:lvlJc w:val="right"/>
      <w:pPr>
        <w:ind w:left="4320" w:hanging="180"/>
      </w:pPr>
    </w:lvl>
    <w:lvl w:ilvl="6" w:tplc="EE0A8BAC">
      <w:start w:val="1"/>
      <w:numFmt w:val="decimal"/>
      <w:lvlText w:val="%7."/>
      <w:lvlJc w:val="left"/>
      <w:pPr>
        <w:ind w:left="5040" w:hanging="360"/>
      </w:pPr>
    </w:lvl>
    <w:lvl w:ilvl="7" w:tplc="E9D4EF96">
      <w:start w:val="1"/>
      <w:numFmt w:val="lowerLetter"/>
      <w:lvlText w:val="%8."/>
      <w:lvlJc w:val="left"/>
      <w:pPr>
        <w:ind w:left="5760" w:hanging="360"/>
      </w:pPr>
    </w:lvl>
    <w:lvl w:ilvl="8" w:tplc="E7B80D10">
      <w:start w:val="1"/>
      <w:numFmt w:val="lowerRoman"/>
      <w:lvlText w:val="%9."/>
      <w:lvlJc w:val="right"/>
      <w:pPr>
        <w:ind w:left="6480" w:hanging="180"/>
      </w:pPr>
    </w:lvl>
  </w:abstractNum>
  <w:abstractNum w:abstractNumId="10" w15:restartNumberingAfterBreak="0">
    <w:nsid w:val="54998CA3"/>
    <w:multiLevelType w:val="hybridMultilevel"/>
    <w:tmpl w:val="8EA256EE"/>
    <w:lvl w:ilvl="0" w:tplc="65ECA484">
      <w:start w:val="2"/>
      <w:numFmt w:val="decimal"/>
      <w:lvlText w:val="%1."/>
      <w:lvlJc w:val="left"/>
      <w:pPr>
        <w:ind w:left="720" w:hanging="360"/>
      </w:pPr>
      <w:rPr>
        <w:rFonts w:ascii="Comic Sans MS,Arial" w:hAnsi="Comic Sans MS,Arial" w:hint="default"/>
      </w:rPr>
    </w:lvl>
    <w:lvl w:ilvl="1" w:tplc="02C4840E">
      <w:start w:val="1"/>
      <w:numFmt w:val="lowerLetter"/>
      <w:lvlText w:val="%2."/>
      <w:lvlJc w:val="left"/>
      <w:pPr>
        <w:ind w:left="1440" w:hanging="360"/>
      </w:pPr>
    </w:lvl>
    <w:lvl w:ilvl="2" w:tplc="B5A02A3C">
      <w:start w:val="1"/>
      <w:numFmt w:val="lowerRoman"/>
      <w:lvlText w:val="%3."/>
      <w:lvlJc w:val="right"/>
      <w:pPr>
        <w:ind w:left="2160" w:hanging="180"/>
      </w:pPr>
    </w:lvl>
    <w:lvl w:ilvl="3" w:tplc="AF1C4712">
      <w:start w:val="1"/>
      <w:numFmt w:val="decimal"/>
      <w:lvlText w:val="%4."/>
      <w:lvlJc w:val="left"/>
      <w:pPr>
        <w:ind w:left="2880" w:hanging="360"/>
      </w:pPr>
    </w:lvl>
    <w:lvl w:ilvl="4" w:tplc="CC1CF3F2">
      <w:start w:val="1"/>
      <w:numFmt w:val="lowerLetter"/>
      <w:lvlText w:val="%5."/>
      <w:lvlJc w:val="left"/>
      <w:pPr>
        <w:ind w:left="3600" w:hanging="360"/>
      </w:pPr>
    </w:lvl>
    <w:lvl w:ilvl="5" w:tplc="536A74BA">
      <w:start w:val="1"/>
      <w:numFmt w:val="lowerRoman"/>
      <w:lvlText w:val="%6."/>
      <w:lvlJc w:val="right"/>
      <w:pPr>
        <w:ind w:left="4320" w:hanging="180"/>
      </w:pPr>
    </w:lvl>
    <w:lvl w:ilvl="6" w:tplc="A2840EB0">
      <w:start w:val="1"/>
      <w:numFmt w:val="decimal"/>
      <w:lvlText w:val="%7."/>
      <w:lvlJc w:val="left"/>
      <w:pPr>
        <w:ind w:left="5040" w:hanging="360"/>
      </w:pPr>
    </w:lvl>
    <w:lvl w:ilvl="7" w:tplc="DE065072">
      <w:start w:val="1"/>
      <w:numFmt w:val="lowerLetter"/>
      <w:lvlText w:val="%8."/>
      <w:lvlJc w:val="left"/>
      <w:pPr>
        <w:ind w:left="5760" w:hanging="360"/>
      </w:pPr>
    </w:lvl>
    <w:lvl w:ilvl="8" w:tplc="78085066">
      <w:start w:val="1"/>
      <w:numFmt w:val="lowerRoman"/>
      <w:lvlText w:val="%9."/>
      <w:lvlJc w:val="right"/>
      <w:pPr>
        <w:ind w:left="6480" w:hanging="180"/>
      </w:pPr>
    </w:lvl>
  </w:abstractNum>
  <w:abstractNum w:abstractNumId="11" w15:restartNumberingAfterBreak="0">
    <w:nsid w:val="56A95D91"/>
    <w:multiLevelType w:val="multilevel"/>
    <w:tmpl w:val="A016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B43D4"/>
    <w:multiLevelType w:val="hybridMultilevel"/>
    <w:tmpl w:val="B13606AE"/>
    <w:lvl w:ilvl="0" w:tplc="B642AE68">
      <w:start w:val="1"/>
      <w:numFmt w:val="decimal"/>
      <w:lvlText w:val="%1."/>
      <w:lvlJc w:val="left"/>
      <w:pPr>
        <w:ind w:left="720" w:hanging="360"/>
      </w:pPr>
      <w:rPr>
        <w:rFonts w:ascii="Comic Sans MS,Arial" w:hAnsi="Comic Sans MS,Arial" w:hint="default"/>
      </w:rPr>
    </w:lvl>
    <w:lvl w:ilvl="1" w:tplc="7D242D9C">
      <w:start w:val="1"/>
      <w:numFmt w:val="lowerLetter"/>
      <w:lvlText w:val="%2."/>
      <w:lvlJc w:val="left"/>
      <w:pPr>
        <w:ind w:left="1440" w:hanging="360"/>
      </w:pPr>
    </w:lvl>
    <w:lvl w:ilvl="2" w:tplc="0EAC2CA4">
      <w:start w:val="1"/>
      <w:numFmt w:val="lowerRoman"/>
      <w:lvlText w:val="%3."/>
      <w:lvlJc w:val="right"/>
      <w:pPr>
        <w:ind w:left="2160" w:hanging="180"/>
      </w:pPr>
    </w:lvl>
    <w:lvl w:ilvl="3" w:tplc="D6307F74">
      <w:start w:val="1"/>
      <w:numFmt w:val="decimal"/>
      <w:lvlText w:val="%4."/>
      <w:lvlJc w:val="left"/>
      <w:pPr>
        <w:ind w:left="2880" w:hanging="360"/>
      </w:pPr>
    </w:lvl>
    <w:lvl w:ilvl="4" w:tplc="F98887BE">
      <w:start w:val="1"/>
      <w:numFmt w:val="lowerLetter"/>
      <w:lvlText w:val="%5."/>
      <w:lvlJc w:val="left"/>
      <w:pPr>
        <w:ind w:left="3600" w:hanging="360"/>
      </w:pPr>
    </w:lvl>
    <w:lvl w:ilvl="5" w:tplc="2BA84224">
      <w:start w:val="1"/>
      <w:numFmt w:val="lowerRoman"/>
      <w:lvlText w:val="%6."/>
      <w:lvlJc w:val="right"/>
      <w:pPr>
        <w:ind w:left="4320" w:hanging="180"/>
      </w:pPr>
    </w:lvl>
    <w:lvl w:ilvl="6" w:tplc="BC3A6EFE">
      <w:start w:val="1"/>
      <w:numFmt w:val="decimal"/>
      <w:lvlText w:val="%7."/>
      <w:lvlJc w:val="left"/>
      <w:pPr>
        <w:ind w:left="5040" w:hanging="360"/>
      </w:pPr>
    </w:lvl>
    <w:lvl w:ilvl="7" w:tplc="8884A5A2">
      <w:start w:val="1"/>
      <w:numFmt w:val="lowerLetter"/>
      <w:lvlText w:val="%8."/>
      <w:lvlJc w:val="left"/>
      <w:pPr>
        <w:ind w:left="5760" w:hanging="360"/>
      </w:pPr>
    </w:lvl>
    <w:lvl w:ilvl="8" w:tplc="EB2A41E2">
      <w:start w:val="1"/>
      <w:numFmt w:val="lowerRoman"/>
      <w:lvlText w:val="%9."/>
      <w:lvlJc w:val="right"/>
      <w:pPr>
        <w:ind w:left="6480" w:hanging="180"/>
      </w:pPr>
    </w:lvl>
  </w:abstractNum>
  <w:abstractNum w:abstractNumId="13" w15:restartNumberingAfterBreak="0">
    <w:nsid w:val="5DB939C9"/>
    <w:multiLevelType w:val="hybridMultilevel"/>
    <w:tmpl w:val="35CA0EC0"/>
    <w:lvl w:ilvl="0" w:tplc="2A7649C2">
      <w:start w:val="1"/>
      <w:numFmt w:val="bullet"/>
      <w:lvlText w:val=""/>
      <w:lvlJc w:val="left"/>
      <w:pPr>
        <w:ind w:left="720" w:hanging="360"/>
      </w:pPr>
      <w:rPr>
        <w:rFonts w:ascii="Symbol" w:hAnsi="Symbol" w:hint="default"/>
      </w:rPr>
    </w:lvl>
    <w:lvl w:ilvl="1" w:tplc="2940DDF4">
      <w:start w:val="1"/>
      <w:numFmt w:val="bullet"/>
      <w:lvlText w:val="o"/>
      <w:lvlJc w:val="left"/>
      <w:pPr>
        <w:ind w:left="1440" w:hanging="360"/>
      </w:pPr>
      <w:rPr>
        <w:rFonts w:ascii="Courier New" w:hAnsi="Courier New" w:hint="default"/>
      </w:rPr>
    </w:lvl>
    <w:lvl w:ilvl="2" w:tplc="9A0C5BC6">
      <w:start w:val="1"/>
      <w:numFmt w:val="bullet"/>
      <w:lvlText w:val=""/>
      <w:lvlJc w:val="left"/>
      <w:pPr>
        <w:ind w:left="2160" w:hanging="360"/>
      </w:pPr>
      <w:rPr>
        <w:rFonts w:ascii="Wingdings" w:hAnsi="Wingdings" w:hint="default"/>
      </w:rPr>
    </w:lvl>
    <w:lvl w:ilvl="3" w:tplc="2A1AAB8E">
      <w:start w:val="1"/>
      <w:numFmt w:val="bullet"/>
      <w:lvlText w:val=""/>
      <w:lvlJc w:val="left"/>
      <w:pPr>
        <w:ind w:left="2880" w:hanging="360"/>
      </w:pPr>
      <w:rPr>
        <w:rFonts w:ascii="Symbol" w:hAnsi="Symbol" w:hint="default"/>
      </w:rPr>
    </w:lvl>
    <w:lvl w:ilvl="4" w:tplc="0346DD14">
      <w:start w:val="1"/>
      <w:numFmt w:val="bullet"/>
      <w:lvlText w:val="o"/>
      <w:lvlJc w:val="left"/>
      <w:pPr>
        <w:ind w:left="3600" w:hanging="360"/>
      </w:pPr>
      <w:rPr>
        <w:rFonts w:ascii="Courier New" w:hAnsi="Courier New" w:hint="default"/>
      </w:rPr>
    </w:lvl>
    <w:lvl w:ilvl="5" w:tplc="069E4DB8">
      <w:start w:val="1"/>
      <w:numFmt w:val="bullet"/>
      <w:lvlText w:val=""/>
      <w:lvlJc w:val="left"/>
      <w:pPr>
        <w:ind w:left="4320" w:hanging="360"/>
      </w:pPr>
      <w:rPr>
        <w:rFonts w:ascii="Wingdings" w:hAnsi="Wingdings" w:hint="default"/>
      </w:rPr>
    </w:lvl>
    <w:lvl w:ilvl="6" w:tplc="DA7C63DC">
      <w:start w:val="1"/>
      <w:numFmt w:val="bullet"/>
      <w:lvlText w:val=""/>
      <w:lvlJc w:val="left"/>
      <w:pPr>
        <w:ind w:left="5040" w:hanging="360"/>
      </w:pPr>
      <w:rPr>
        <w:rFonts w:ascii="Symbol" w:hAnsi="Symbol" w:hint="default"/>
      </w:rPr>
    </w:lvl>
    <w:lvl w:ilvl="7" w:tplc="6B482BC8">
      <w:start w:val="1"/>
      <w:numFmt w:val="bullet"/>
      <w:lvlText w:val="o"/>
      <w:lvlJc w:val="left"/>
      <w:pPr>
        <w:ind w:left="5760" w:hanging="360"/>
      </w:pPr>
      <w:rPr>
        <w:rFonts w:ascii="Courier New" w:hAnsi="Courier New" w:hint="default"/>
      </w:rPr>
    </w:lvl>
    <w:lvl w:ilvl="8" w:tplc="F54C1EFC">
      <w:start w:val="1"/>
      <w:numFmt w:val="bullet"/>
      <w:lvlText w:val=""/>
      <w:lvlJc w:val="left"/>
      <w:pPr>
        <w:ind w:left="6480" w:hanging="360"/>
      </w:pPr>
      <w:rPr>
        <w:rFonts w:ascii="Wingdings" w:hAnsi="Wingdings" w:hint="default"/>
      </w:rPr>
    </w:lvl>
  </w:abstractNum>
  <w:abstractNum w:abstractNumId="14" w15:restartNumberingAfterBreak="0">
    <w:nsid w:val="61816D49"/>
    <w:multiLevelType w:val="multilevel"/>
    <w:tmpl w:val="8CA0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0"/>
  </w:num>
  <w:num w:numId="5">
    <w:abstractNumId w:val="12"/>
  </w:num>
  <w:num w:numId="6">
    <w:abstractNumId w:val="8"/>
  </w:num>
  <w:num w:numId="7">
    <w:abstractNumId w:val="1"/>
  </w:num>
  <w:num w:numId="8">
    <w:abstractNumId w:val="7"/>
  </w:num>
  <w:num w:numId="9">
    <w:abstractNumId w:val="14"/>
  </w:num>
  <w:num w:numId="10">
    <w:abstractNumId w:val="4"/>
  </w:num>
  <w:num w:numId="11">
    <w:abstractNumId w:val="0"/>
  </w:num>
  <w:num w:numId="12">
    <w:abstractNumId w:val="11"/>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8"/>
    <w:rsid w:val="000D21E3"/>
    <w:rsid w:val="000F2EDC"/>
    <w:rsid w:val="00103306"/>
    <w:rsid w:val="00142398"/>
    <w:rsid w:val="002F1798"/>
    <w:rsid w:val="00305893"/>
    <w:rsid w:val="00336DA6"/>
    <w:rsid w:val="003819D1"/>
    <w:rsid w:val="003C0821"/>
    <w:rsid w:val="00425352"/>
    <w:rsid w:val="004600AE"/>
    <w:rsid w:val="004A12FD"/>
    <w:rsid w:val="004E185F"/>
    <w:rsid w:val="005075B3"/>
    <w:rsid w:val="00541944"/>
    <w:rsid w:val="00543C2F"/>
    <w:rsid w:val="005A3B86"/>
    <w:rsid w:val="005A54E2"/>
    <w:rsid w:val="005B4E04"/>
    <w:rsid w:val="005F14C2"/>
    <w:rsid w:val="005F6524"/>
    <w:rsid w:val="00647535"/>
    <w:rsid w:val="006C14E7"/>
    <w:rsid w:val="006C72F8"/>
    <w:rsid w:val="006E7873"/>
    <w:rsid w:val="00722B72"/>
    <w:rsid w:val="00737C81"/>
    <w:rsid w:val="0074353B"/>
    <w:rsid w:val="007F586C"/>
    <w:rsid w:val="00815B8A"/>
    <w:rsid w:val="008A419E"/>
    <w:rsid w:val="008D1208"/>
    <w:rsid w:val="008E0699"/>
    <w:rsid w:val="00917087"/>
    <w:rsid w:val="009551C1"/>
    <w:rsid w:val="009A310F"/>
    <w:rsid w:val="009A737E"/>
    <w:rsid w:val="00AC505A"/>
    <w:rsid w:val="00AD71C7"/>
    <w:rsid w:val="00B8522C"/>
    <w:rsid w:val="00C5768E"/>
    <w:rsid w:val="00CB189B"/>
    <w:rsid w:val="00D21639"/>
    <w:rsid w:val="00D42AB6"/>
    <w:rsid w:val="00D95B1E"/>
    <w:rsid w:val="00EB2812"/>
    <w:rsid w:val="00F471B2"/>
    <w:rsid w:val="00F53413"/>
    <w:rsid w:val="00FA1286"/>
    <w:rsid w:val="014886F3"/>
    <w:rsid w:val="06352073"/>
    <w:rsid w:val="08AB8B6A"/>
    <w:rsid w:val="096CC135"/>
    <w:rsid w:val="0C99B00E"/>
    <w:rsid w:val="0D1B0EFC"/>
    <w:rsid w:val="0DFE2DA7"/>
    <w:rsid w:val="0E352EEC"/>
    <w:rsid w:val="0FAE9F95"/>
    <w:rsid w:val="1006A25B"/>
    <w:rsid w:val="12B2853A"/>
    <w:rsid w:val="180DD6A1"/>
    <w:rsid w:val="1819A1C6"/>
    <w:rsid w:val="1A2ABF9C"/>
    <w:rsid w:val="1AA46EC2"/>
    <w:rsid w:val="1E8C0A78"/>
    <w:rsid w:val="234CA68E"/>
    <w:rsid w:val="23D1A1E2"/>
    <w:rsid w:val="240461DB"/>
    <w:rsid w:val="24111420"/>
    <w:rsid w:val="26E0ABAF"/>
    <w:rsid w:val="2A3C3B51"/>
    <w:rsid w:val="2BFE38E9"/>
    <w:rsid w:val="2D0C6C74"/>
    <w:rsid w:val="3146F781"/>
    <w:rsid w:val="31BD7F79"/>
    <w:rsid w:val="33594FDA"/>
    <w:rsid w:val="34094ACE"/>
    <w:rsid w:val="3857531B"/>
    <w:rsid w:val="38FFCBA2"/>
    <w:rsid w:val="3AE3C206"/>
    <w:rsid w:val="3BDE0A72"/>
    <w:rsid w:val="3CED8B16"/>
    <w:rsid w:val="3D7D6D1B"/>
    <w:rsid w:val="3E8AC7AA"/>
    <w:rsid w:val="3FECB5D0"/>
    <w:rsid w:val="42F4BDF5"/>
    <w:rsid w:val="4695D98F"/>
    <w:rsid w:val="4C557DB4"/>
    <w:rsid w:val="4D4C0A40"/>
    <w:rsid w:val="50BDFF4C"/>
    <w:rsid w:val="54DD6CFF"/>
    <w:rsid w:val="56EBA2AA"/>
    <w:rsid w:val="57293854"/>
    <w:rsid w:val="57DD5464"/>
    <w:rsid w:val="588EBCE7"/>
    <w:rsid w:val="5AA6C471"/>
    <w:rsid w:val="5B462408"/>
    <w:rsid w:val="5B66A3B4"/>
    <w:rsid w:val="5DB8F748"/>
    <w:rsid w:val="5DF4B4CB"/>
    <w:rsid w:val="5EDD80FB"/>
    <w:rsid w:val="62C94A96"/>
    <w:rsid w:val="62E272F3"/>
    <w:rsid w:val="63D95D14"/>
    <w:rsid w:val="6710FDD6"/>
    <w:rsid w:val="698B2773"/>
    <w:rsid w:val="6A2F763B"/>
    <w:rsid w:val="6BCB469C"/>
    <w:rsid w:val="6E52EC6A"/>
    <w:rsid w:val="6EDF07E2"/>
    <w:rsid w:val="6F1C0FBB"/>
    <w:rsid w:val="72DF6E60"/>
    <w:rsid w:val="746994AB"/>
    <w:rsid w:val="7665EBD5"/>
    <w:rsid w:val="77279792"/>
    <w:rsid w:val="793D750D"/>
    <w:rsid w:val="79569D6A"/>
    <w:rsid w:val="7A5B9B34"/>
    <w:rsid w:val="7C5B7E33"/>
    <w:rsid w:val="7C8E3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7FE5"/>
  <w15:chartTrackingRefBased/>
  <w15:docId w15:val="{5A4CB5D7-DF81-4D94-9B7C-2FA4F187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E185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1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1944"/>
    <w:rPr>
      <w:b/>
      <w:bCs/>
    </w:rPr>
  </w:style>
  <w:style w:type="paragraph" w:styleId="ListParagraph">
    <w:name w:val="List Paragraph"/>
    <w:basedOn w:val="Normal"/>
    <w:uiPriority w:val="34"/>
    <w:qFormat/>
    <w:rsid w:val="00C5768E"/>
    <w:pPr>
      <w:ind w:left="720"/>
      <w:contextualSpacing/>
    </w:pPr>
  </w:style>
  <w:style w:type="character" w:customStyle="1" w:styleId="Heading3Char">
    <w:name w:val="Heading 3 Char"/>
    <w:basedOn w:val="DefaultParagraphFont"/>
    <w:link w:val="Heading3"/>
    <w:uiPriority w:val="9"/>
    <w:rsid w:val="004E185F"/>
    <w:rPr>
      <w:rFonts w:ascii="Times New Roman" w:eastAsia="Times New Roman" w:hAnsi="Times New Roman" w:cs="Times New Roman"/>
      <w:b/>
      <w:bCs/>
      <w:sz w:val="27"/>
      <w:szCs w:val="27"/>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6665">
      <w:bodyDiv w:val="1"/>
      <w:marLeft w:val="0"/>
      <w:marRight w:val="0"/>
      <w:marTop w:val="0"/>
      <w:marBottom w:val="0"/>
      <w:divBdr>
        <w:top w:val="none" w:sz="0" w:space="0" w:color="auto"/>
        <w:left w:val="none" w:sz="0" w:space="0" w:color="auto"/>
        <w:bottom w:val="none" w:sz="0" w:space="0" w:color="auto"/>
        <w:right w:val="none" w:sz="0" w:space="0" w:color="auto"/>
      </w:divBdr>
    </w:div>
    <w:div w:id="538125517">
      <w:bodyDiv w:val="1"/>
      <w:marLeft w:val="0"/>
      <w:marRight w:val="0"/>
      <w:marTop w:val="0"/>
      <w:marBottom w:val="0"/>
      <w:divBdr>
        <w:top w:val="none" w:sz="0" w:space="0" w:color="auto"/>
        <w:left w:val="none" w:sz="0" w:space="0" w:color="auto"/>
        <w:bottom w:val="none" w:sz="0" w:space="0" w:color="auto"/>
        <w:right w:val="none" w:sz="0" w:space="0" w:color="auto"/>
      </w:divBdr>
    </w:div>
    <w:div w:id="775949687">
      <w:bodyDiv w:val="1"/>
      <w:marLeft w:val="0"/>
      <w:marRight w:val="0"/>
      <w:marTop w:val="0"/>
      <w:marBottom w:val="0"/>
      <w:divBdr>
        <w:top w:val="none" w:sz="0" w:space="0" w:color="auto"/>
        <w:left w:val="none" w:sz="0" w:space="0" w:color="auto"/>
        <w:bottom w:val="none" w:sz="0" w:space="0" w:color="auto"/>
        <w:right w:val="none" w:sz="0" w:space="0" w:color="auto"/>
      </w:divBdr>
    </w:div>
    <w:div w:id="784160775">
      <w:bodyDiv w:val="1"/>
      <w:marLeft w:val="0"/>
      <w:marRight w:val="0"/>
      <w:marTop w:val="0"/>
      <w:marBottom w:val="0"/>
      <w:divBdr>
        <w:top w:val="none" w:sz="0" w:space="0" w:color="auto"/>
        <w:left w:val="none" w:sz="0" w:space="0" w:color="auto"/>
        <w:bottom w:val="none" w:sz="0" w:space="0" w:color="auto"/>
        <w:right w:val="none" w:sz="0" w:space="0" w:color="auto"/>
      </w:divBdr>
    </w:div>
    <w:div w:id="1042368161">
      <w:bodyDiv w:val="1"/>
      <w:marLeft w:val="0"/>
      <w:marRight w:val="0"/>
      <w:marTop w:val="0"/>
      <w:marBottom w:val="0"/>
      <w:divBdr>
        <w:top w:val="none" w:sz="0" w:space="0" w:color="auto"/>
        <w:left w:val="none" w:sz="0" w:space="0" w:color="auto"/>
        <w:bottom w:val="none" w:sz="0" w:space="0" w:color="auto"/>
        <w:right w:val="none" w:sz="0" w:space="0" w:color="auto"/>
      </w:divBdr>
    </w:div>
    <w:div w:id="1098866368">
      <w:bodyDiv w:val="1"/>
      <w:marLeft w:val="0"/>
      <w:marRight w:val="0"/>
      <w:marTop w:val="0"/>
      <w:marBottom w:val="0"/>
      <w:divBdr>
        <w:top w:val="none" w:sz="0" w:space="0" w:color="auto"/>
        <w:left w:val="none" w:sz="0" w:space="0" w:color="auto"/>
        <w:bottom w:val="none" w:sz="0" w:space="0" w:color="auto"/>
        <w:right w:val="none" w:sz="0" w:space="0" w:color="auto"/>
      </w:divBdr>
    </w:div>
    <w:div w:id="1118257476">
      <w:bodyDiv w:val="1"/>
      <w:marLeft w:val="0"/>
      <w:marRight w:val="0"/>
      <w:marTop w:val="0"/>
      <w:marBottom w:val="0"/>
      <w:divBdr>
        <w:top w:val="none" w:sz="0" w:space="0" w:color="auto"/>
        <w:left w:val="none" w:sz="0" w:space="0" w:color="auto"/>
        <w:bottom w:val="none" w:sz="0" w:space="0" w:color="auto"/>
        <w:right w:val="none" w:sz="0" w:space="0" w:color="auto"/>
      </w:divBdr>
    </w:div>
    <w:div w:id="1122766301">
      <w:bodyDiv w:val="1"/>
      <w:marLeft w:val="0"/>
      <w:marRight w:val="0"/>
      <w:marTop w:val="0"/>
      <w:marBottom w:val="0"/>
      <w:divBdr>
        <w:top w:val="none" w:sz="0" w:space="0" w:color="auto"/>
        <w:left w:val="none" w:sz="0" w:space="0" w:color="auto"/>
        <w:bottom w:val="none" w:sz="0" w:space="0" w:color="auto"/>
        <w:right w:val="none" w:sz="0" w:space="0" w:color="auto"/>
      </w:divBdr>
    </w:div>
    <w:div w:id="1689025008">
      <w:bodyDiv w:val="1"/>
      <w:marLeft w:val="0"/>
      <w:marRight w:val="0"/>
      <w:marTop w:val="0"/>
      <w:marBottom w:val="0"/>
      <w:divBdr>
        <w:top w:val="none" w:sz="0" w:space="0" w:color="auto"/>
        <w:left w:val="none" w:sz="0" w:space="0" w:color="auto"/>
        <w:bottom w:val="none" w:sz="0" w:space="0" w:color="auto"/>
        <w:right w:val="none" w:sz="0" w:space="0" w:color="auto"/>
      </w:divBdr>
    </w:div>
    <w:div w:id="18617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1cb78b-b011-4af6-b79c-b1bdf241dd72" xsi:nil="true"/>
    <lcf76f155ced4ddcb4097134ff3c332f xmlns="e134b095-318a-4114-bd02-a3349ecdb780">
      <Terms xmlns="http://schemas.microsoft.com/office/infopath/2007/PartnerControls"/>
    </lcf76f155ced4ddcb4097134ff3c332f>
    <SharedWithUsers xmlns="8e1cb78b-b011-4af6-b79c-b1bdf241dd7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B724D230087429C4B03393D56ADB4" ma:contentTypeVersion="15" ma:contentTypeDescription="Create a new document." ma:contentTypeScope="" ma:versionID="82a2cdfce851a815f6849953c42455d1">
  <xsd:schema xmlns:xsd="http://www.w3.org/2001/XMLSchema" xmlns:xs="http://www.w3.org/2001/XMLSchema" xmlns:p="http://schemas.microsoft.com/office/2006/metadata/properties" xmlns:ns2="e134b095-318a-4114-bd02-a3349ecdb780" xmlns:ns3="8e1cb78b-b011-4af6-b79c-b1bdf241dd72" targetNamespace="http://schemas.microsoft.com/office/2006/metadata/properties" ma:root="true" ma:fieldsID="626e90c7a1ec107215ed45565d96a31c" ns2:_="" ns3:_="">
    <xsd:import namespace="e134b095-318a-4114-bd02-a3349ecdb780"/>
    <xsd:import namespace="8e1cb78b-b011-4af6-b79c-b1bdf241d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095-318a-4114-bd02-a3349ecd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78b-b011-4af6-b79c-b1bdf241dd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d177f8-5673-492a-b8b0-ec45a2cce40a}" ma:internalName="TaxCatchAll" ma:showField="CatchAllData" ma:web="8e1cb78b-b011-4af6-b79c-b1bdf241d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E4835-FC08-4C1F-875C-36AD45DFBD8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purl.org/dc/dcmitype/"/>
    <ds:schemaRef ds:uri="e134b095-318a-4114-bd02-a3349ecdb780"/>
    <ds:schemaRef ds:uri="http://www.w3.org/XML/1998/namespace"/>
    <ds:schemaRef ds:uri="http://schemas.openxmlformats.org/package/2006/metadata/core-properties"/>
    <ds:schemaRef ds:uri="8e1cb78b-b011-4af6-b79c-b1bdf241dd72"/>
  </ds:schemaRefs>
</ds:datastoreItem>
</file>

<file path=customXml/itemProps2.xml><?xml version="1.0" encoding="utf-8"?>
<ds:datastoreItem xmlns:ds="http://schemas.openxmlformats.org/officeDocument/2006/customXml" ds:itemID="{3CF65001-7B13-4D2A-AE5E-580515AC9E06}">
  <ds:schemaRefs>
    <ds:schemaRef ds:uri="http://schemas.microsoft.com/sharepoint/v3/contenttype/forms"/>
  </ds:schemaRefs>
</ds:datastoreItem>
</file>

<file path=customXml/itemProps3.xml><?xml version="1.0" encoding="utf-8"?>
<ds:datastoreItem xmlns:ds="http://schemas.openxmlformats.org/officeDocument/2006/customXml" ds:itemID="{F911D6AC-4AB2-47FF-BD29-B5F2D0F2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b095-318a-4114-bd02-a3349ecdb780"/>
    <ds:schemaRef ds:uri="8e1cb78b-b011-4af6-b79c-b1bdf241d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Gowell</dc:creator>
  <cp:keywords/>
  <dc:description/>
  <cp:lastModifiedBy>Ellie Cameron</cp:lastModifiedBy>
  <cp:revision>10</cp:revision>
  <dcterms:created xsi:type="dcterms:W3CDTF">2025-06-03T18:00:00Z</dcterms:created>
  <dcterms:modified xsi:type="dcterms:W3CDTF">2026-01-11T07:01:00Z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0x010100F78B724D230087429C4B03393D56ADB4</vt:lpwstr>
  </property>
  <property fmtid="{D5CDD505-2E9C-101B-9397-08002B2CF9AE}" pid="3" name="Order">
    <vt:r8>6600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